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614DA" w:rsidRDefault="00616D94" w:rsidP="00616D94">
      <w:pPr>
        <w:jc w:val="center"/>
        <w:rPr>
          <w:rFonts w:ascii="Arial" w:hAnsi="Arial" w:cs="Arial"/>
          <w:b/>
          <w:sz w:val="24"/>
          <w:szCs w:val="24"/>
        </w:rPr>
      </w:pPr>
      <w:r w:rsidRPr="002614DA">
        <w:rPr>
          <w:rFonts w:ascii="Arial" w:hAnsi="Arial" w:cs="Arial"/>
          <w:b/>
          <w:sz w:val="24"/>
          <w:szCs w:val="24"/>
        </w:rPr>
        <w:t xml:space="preserve">BASIN DUYURUSU </w:t>
      </w:r>
    </w:p>
    <w:p w:rsidR="00616D94" w:rsidRPr="002614DA" w:rsidRDefault="00616D94" w:rsidP="00616D94">
      <w:pPr>
        <w:jc w:val="center"/>
        <w:rPr>
          <w:rFonts w:ascii="Arial" w:hAnsi="Arial" w:cs="Arial"/>
          <w:b/>
          <w:sz w:val="24"/>
          <w:szCs w:val="24"/>
        </w:rPr>
      </w:pPr>
      <w:r w:rsidRPr="002614DA">
        <w:rPr>
          <w:rFonts w:ascii="Arial" w:hAnsi="Arial" w:cs="Arial"/>
          <w:b/>
          <w:sz w:val="24"/>
          <w:szCs w:val="24"/>
        </w:rPr>
        <w:t>27.01.2012</w:t>
      </w:r>
    </w:p>
    <w:p w:rsidR="00616D94" w:rsidRPr="002614DA" w:rsidRDefault="002614DA" w:rsidP="00616D94">
      <w:pPr>
        <w:jc w:val="center"/>
        <w:rPr>
          <w:rFonts w:ascii="Arial" w:hAnsi="Arial" w:cs="Arial"/>
          <w:b/>
          <w:sz w:val="24"/>
          <w:szCs w:val="24"/>
        </w:rPr>
      </w:pPr>
      <w:r w:rsidRPr="002614DA">
        <w:rPr>
          <w:rFonts w:ascii="Arial" w:hAnsi="Arial" w:cs="Arial"/>
          <w:b/>
          <w:sz w:val="24"/>
          <w:szCs w:val="24"/>
        </w:rPr>
        <w:t>YAPI MÜTEAHHİTLERİ İÇİN “YAMBİS”</w:t>
      </w:r>
      <w:r w:rsidR="00616D94" w:rsidRPr="002614DA">
        <w:rPr>
          <w:rFonts w:ascii="Arial" w:hAnsi="Arial" w:cs="Arial"/>
          <w:b/>
          <w:sz w:val="24"/>
          <w:szCs w:val="24"/>
        </w:rPr>
        <w:t xml:space="preserve"> UYGULAMASI BAŞLADI</w:t>
      </w:r>
    </w:p>
    <w:p w:rsidR="00616D94" w:rsidRPr="00DE357E" w:rsidRDefault="00616D94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 xml:space="preserve">Sakarya Ticaret ve Sanayi Odası 18.Meslek Komitesi </w:t>
      </w:r>
      <w:proofErr w:type="gramStart"/>
      <w:r w:rsidRPr="00DE357E">
        <w:rPr>
          <w:rFonts w:ascii="Arial" w:hAnsi="Arial" w:cs="Arial"/>
          <w:sz w:val="24"/>
          <w:szCs w:val="24"/>
        </w:rPr>
        <w:t>(</w:t>
      </w:r>
      <w:proofErr w:type="gramEnd"/>
      <w:r w:rsidRPr="00DE357E">
        <w:rPr>
          <w:rFonts w:ascii="Arial" w:hAnsi="Arial" w:cs="Arial"/>
          <w:sz w:val="24"/>
          <w:szCs w:val="24"/>
        </w:rPr>
        <w:t xml:space="preserve">Mimarlık Mühendislik Faaliyetleri ve İnşaat </w:t>
      </w:r>
      <w:proofErr w:type="spellStart"/>
      <w:r w:rsidRPr="00DE357E">
        <w:rPr>
          <w:rFonts w:ascii="Arial" w:hAnsi="Arial" w:cs="Arial"/>
          <w:sz w:val="24"/>
          <w:szCs w:val="24"/>
        </w:rPr>
        <w:t>Taah</w:t>
      </w:r>
      <w:proofErr w:type="spellEnd"/>
      <w:r w:rsidRPr="00DE357E">
        <w:rPr>
          <w:rFonts w:ascii="Arial" w:hAnsi="Arial" w:cs="Arial"/>
          <w:sz w:val="24"/>
          <w:szCs w:val="24"/>
        </w:rPr>
        <w:t>. İşleri</w:t>
      </w:r>
      <w:proofErr w:type="gramStart"/>
      <w:r w:rsidRPr="00DE357E">
        <w:rPr>
          <w:rFonts w:ascii="Arial" w:hAnsi="Arial" w:cs="Arial"/>
          <w:sz w:val="24"/>
          <w:szCs w:val="24"/>
        </w:rPr>
        <w:t>)</w:t>
      </w:r>
      <w:proofErr w:type="gramEnd"/>
      <w:r w:rsidRPr="00DE357E">
        <w:rPr>
          <w:rFonts w:ascii="Arial" w:hAnsi="Arial" w:cs="Arial"/>
          <w:sz w:val="24"/>
          <w:szCs w:val="24"/>
        </w:rPr>
        <w:t xml:space="preserve"> aylık olağan toplantılarını gerçekleştirdi.</w:t>
      </w:r>
    </w:p>
    <w:p w:rsidR="00315A98" w:rsidRPr="00DE357E" w:rsidRDefault="00315A98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>Toplantının ana gündem maddesini Yapı Müteahhitliği Bilişim Sistemi (YAMBİS)ile ilgili bilgilendirme oluşturdu.</w:t>
      </w:r>
    </w:p>
    <w:p w:rsidR="00DE357E" w:rsidRPr="00DE357E" w:rsidRDefault="00616D94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 xml:space="preserve">Yahya </w:t>
      </w:r>
      <w:proofErr w:type="spellStart"/>
      <w:r w:rsidRPr="00DE357E">
        <w:rPr>
          <w:rFonts w:ascii="Arial" w:hAnsi="Arial" w:cs="Arial"/>
          <w:sz w:val="24"/>
          <w:szCs w:val="24"/>
        </w:rPr>
        <w:t>Büyüksaraçoğlu</w:t>
      </w:r>
      <w:proofErr w:type="spellEnd"/>
      <w:r w:rsidRPr="00DE357E">
        <w:rPr>
          <w:rFonts w:ascii="Arial" w:hAnsi="Arial" w:cs="Arial"/>
          <w:sz w:val="24"/>
          <w:szCs w:val="24"/>
        </w:rPr>
        <w:t xml:space="preserve"> Başkanlığında toplanan komite üyeleri </w:t>
      </w:r>
      <w:r w:rsidR="00315A98" w:rsidRPr="00DE357E">
        <w:rPr>
          <w:rFonts w:ascii="Arial" w:hAnsi="Arial" w:cs="Arial"/>
          <w:sz w:val="24"/>
          <w:szCs w:val="24"/>
        </w:rPr>
        <w:t xml:space="preserve">konu ile ilgili olarak ülkemizde yapı </w:t>
      </w:r>
      <w:proofErr w:type="gramStart"/>
      <w:r w:rsidR="00315A98" w:rsidRPr="00DE357E">
        <w:rPr>
          <w:rFonts w:ascii="Arial" w:hAnsi="Arial" w:cs="Arial"/>
          <w:sz w:val="24"/>
          <w:szCs w:val="24"/>
        </w:rPr>
        <w:t>müteahhitliği</w:t>
      </w:r>
      <w:proofErr w:type="gramEnd"/>
      <w:r w:rsidR="00315A98" w:rsidRPr="00DE357E">
        <w:rPr>
          <w:rFonts w:ascii="Arial" w:hAnsi="Arial" w:cs="Arial"/>
          <w:sz w:val="24"/>
          <w:szCs w:val="24"/>
        </w:rPr>
        <w:t xml:space="preserve"> hizmeti verebilmek için gereken asgari şartların belirlenmediğini ve bu alandaki boşluğu doldurmak amacıyla hazırlanan Yapı Müteahhitlerinin Kayıtları ile Şantiye Şefleri ve Yetki </w:t>
      </w:r>
      <w:proofErr w:type="spellStart"/>
      <w:r w:rsidR="00315A98" w:rsidRPr="00DE357E">
        <w:rPr>
          <w:rFonts w:ascii="Arial" w:hAnsi="Arial" w:cs="Arial"/>
          <w:sz w:val="24"/>
          <w:szCs w:val="24"/>
        </w:rPr>
        <w:t>Belgelei</w:t>
      </w:r>
      <w:proofErr w:type="spellEnd"/>
      <w:r w:rsidR="00315A98" w:rsidRPr="00DE357E">
        <w:rPr>
          <w:rFonts w:ascii="Arial" w:hAnsi="Arial" w:cs="Arial"/>
          <w:sz w:val="24"/>
          <w:szCs w:val="24"/>
        </w:rPr>
        <w:t xml:space="preserve"> Ustalar hakkında Yönetmelik in 16 /12/2011 tarihinde yürürlüğe girdiğini belirttiler. </w:t>
      </w:r>
    </w:p>
    <w:p w:rsidR="00616D94" w:rsidRPr="00DE357E" w:rsidRDefault="00315A98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 xml:space="preserve">Söz konusu yönetmelik kapsamında oluşturulan Yapı Müteahhitliği Bilişim Sistemi (YAMBİS) ile yapı ruhsatına tabi inşaat ve tesisat </w:t>
      </w:r>
      <w:proofErr w:type="gramStart"/>
      <w:r w:rsidRPr="00DE357E">
        <w:rPr>
          <w:rFonts w:ascii="Arial" w:hAnsi="Arial" w:cs="Arial"/>
          <w:sz w:val="24"/>
          <w:szCs w:val="24"/>
        </w:rPr>
        <w:t>müteahhitlerinin</w:t>
      </w:r>
      <w:proofErr w:type="gramEnd"/>
      <w:r w:rsidRPr="00DE357E">
        <w:rPr>
          <w:rFonts w:ascii="Arial" w:hAnsi="Arial" w:cs="Arial"/>
          <w:sz w:val="24"/>
          <w:szCs w:val="24"/>
        </w:rPr>
        <w:t xml:space="preserve"> kayıt altına alınacağı ve İmar Kanunu kapsamında kusurlu işlem yapan müteahhitlerin ülke çapında faaliyetlerinin durdurulabileceği Müteahhitlik Bilgi Sisteminin Çevre ve Şehircilik Bakanlığı tarafından devreye alındığı belirtildi.</w:t>
      </w:r>
    </w:p>
    <w:p w:rsidR="00315A98" w:rsidRPr="00DE357E" w:rsidRDefault="00DE357E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 xml:space="preserve">Yapılan düzenlemelere göre yapı ruhsatına tabi inşaat yapan </w:t>
      </w:r>
      <w:proofErr w:type="gramStart"/>
      <w:r w:rsidRPr="00DE357E">
        <w:rPr>
          <w:rFonts w:ascii="Arial" w:hAnsi="Arial" w:cs="Arial"/>
          <w:sz w:val="24"/>
          <w:szCs w:val="24"/>
        </w:rPr>
        <w:t>müteahhitlerinin</w:t>
      </w:r>
      <w:proofErr w:type="gramEnd"/>
      <w:r w:rsidRPr="00DE357E">
        <w:rPr>
          <w:rFonts w:ascii="Arial" w:hAnsi="Arial" w:cs="Arial"/>
          <w:sz w:val="24"/>
          <w:szCs w:val="24"/>
        </w:rPr>
        <w:t xml:space="preserve"> kayıtları tutularak denetlenmesi amaçlanmakta olup yapı müteahhitliğinin, yeterliliği haiz olanları yapabileceği bir sektör haline gelmesi hedeflenmektedir. </w:t>
      </w:r>
    </w:p>
    <w:p w:rsidR="00DE357E" w:rsidRPr="00DE357E" w:rsidRDefault="00DE357E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 xml:space="preserve">Komite üyeleri ayrıca çıkarılan yönetmelik gereği inşaat ve tesisat işlerinde yapım taahhüdü üstlenen </w:t>
      </w:r>
      <w:proofErr w:type="gramStart"/>
      <w:r w:rsidRPr="00DE357E">
        <w:rPr>
          <w:rFonts w:ascii="Arial" w:hAnsi="Arial" w:cs="Arial"/>
          <w:sz w:val="24"/>
          <w:szCs w:val="24"/>
        </w:rPr>
        <w:t>müteahhitlerin</w:t>
      </w:r>
      <w:proofErr w:type="gramEnd"/>
      <w:r w:rsidRPr="00DE357E">
        <w:rPr>
          <w:rFonts w:ascii="Arial" w:hAnsi="Arial" w:cs="Arial"/>
          <w:sz w:val="24"/>
          <w:szCs w:val="24"/>
        </w:rPr>
        <w:t xml:space="preserve"> 01 Ocak 2012 tarihinden itibaren Yetki Belgesi Numarası almaları zorunluluğu getirildiğini de hatırlatarak me</w:t>
      </w:r>
      <w:r w:rsidR="002614DA">
        <w:rPr>
          <w:rFonts w:ascii="Arial" w:hAnsi="Arial" w:cs="Arial"/>
          <w:sz w:val="24"/>
          <w:szCs w:val="24"/>
        </w:rPr>
        <w:t>slek grubu üyelerini uyardılar ve b</w:t>
      </w:r>
      <w:r w:rsidRPr="00DE357E">
        <w:rPr>
          <w:rFonts w:ascii="Arial" w:hAnsi="Arial" w:cs="Arial"/>
          <w:sz w:val="24"/>
          <w:szCs w:val="24"/>
        </w:rPr>
        <w:t xml:space="preserve">ahsedilen tarih itibariyle yetki belgesi numarası olmayanlar ya da cezai nedenlerden dolayı numaraları iptal edilen üyelerin ülke genelinde ruhsatlı bir yapının müteahhitliğini üstlenemeyeceklerini n de altını çizdiler. </w:t>
      </w:r>
    </w:p>
    <w:p w:rsidR="00616D94" w:rsidRPr="00DE357E" w:rsidRDefault="00DE357E" w:rsidP="00DE357E">
      <w:pPr>
        <w:jc w:val="both"/>
        <w:rPr>
          <w:rFonts w:ascii="Arial" w:hAnsi="Arial" w:cs="Arial"/>
          <w:sz w:val="24"/>
          <w:szCs w:val="24"/>
        </w:rPr>
      </w:pPr>
      <w:r w:rsidRPr="00DE357E">
        <w:rPr>
          <w:rFonts w:ascii="Arial" w:hAnsi="Arial" w:cs="Arial"/>
          <w:sz w:val="24"/>
          <w:szCs w:val="24"/>
        </w:rPr>
        <w:t xml:space="preserve">Son olarak Komite Başkanı Yahya </w:t>
      </w:r>
      <w:proofErr w:type="spellStart"/>
      <w:r w:rsidRPr="00DE357E">
        <w:rPr>
          <w:rFonts w:ascii="Arial" w:hAnsi="Arial" w:cs="Arial"/>
          <w:sz w:val="24"/>
          <w:szCs w:val="24"/>
        </w:rPr>
        <w:t>Büyüksaraçoğlu</w:t>
      </w:r>
      <w:proofErr w:type="spellEnd"/>
      <w:r w:rsidRPr="00DE357E">
        <w:rPr>
          <w:rFonts w:ascii="Arial" w:hAnsi="Arial" w:cs="Arial"/>
          <w:sz w:val="24"/>
          <w:szCs w:val="24"/>
        </w:rPr>
        <w:t xml:space="preserve"> üyeleri </w:t>
      </w:r>
      <w:proofErr w:type="gramStart"/>
      <w:r w:rsidRPr="00DE357E">
        <w:rPr>
          <w:rFonts w:ascii="Arial" w:hAnsi="Arial" w:cs="Arial"/>
          <w:sz w:val="24"/>
          <w:szCs w:val="24"/>
        </w:rPr>
        <w:t>müteahhit</w:t>
      </w:r>
      <w:proofErr w:type="gramEnd"/>
      <w:r w:rsidRPr="00DE357E">
        <w:rPr>
          <w:rFonts w:ascii="Arial" w:hAnsi="Arial" w:cs="Arial"/>
          <w:sz w:val="24"/>
          <w:szCs w:val="24"/>
        </w:rPr>
        <w:t xml:space="preserve"> sicil numarası almaları konusunda uyararak "18. Meslek Grubuna ait müteahhitlerimiz </w:t>
      </w:r>
      <w:hyperlink r:id="rId4" w:history="1">
        <w:r w:rsidRPr="00DE357E">
          <w:rPr>
            <w:rStyle w:val="Kpr"/>
            <w:rFonts w:ascii="Arial" w:hAnsi="Arial" w:cs="Arial"/>
            <w:sz w:val="24"/>
            <w:szCs w:val="24"/>
          </w:rPr>
          <w:t>http://yambis.cevresehircilik.gov.tr/</w:t>
        </w:r>
      </w:hyperlink>
      <w:r w:rsidRPr="00DE357E">
        <w:rPr>
          <w:rFonts w:ascii="Arial" w:hAnsi="Arial" w:cs="Arial"/>
          <w:sz w:val="24"/>
          <w:szCs w:val="24"/>
        </w:rPr>
        <w:t xml:space="preserve"> adresinden müracaat ederek müteahhit sicil numarası alabilirler" dedi.</w:t>
      </w:r>
    </w:p>
    <w:sectPr w:rsidR="00616D94" w:rsidRPr="00DE3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16D94"/>
    <w:rsid w:val="002614DA"/>
    <w:rsid w:val="00315A98"/>
    <w:rsid w:val="00616D94"/>
    <w:rsid w:val="00DE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E35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bis.cevresehircilik.gov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2012-01-27T12:03:00Z</dcterms:created>
  <dcterms:modified xsi:type="dcterms:W3CDTF">2012-01-27T12:22:00Z</dcterms:modified>
</cp:coreProperties>
</file>